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16" w:rsidRDefault="00C54616"/>
    <w:tbl>
      <w:tblPr>
        <w:tblW w:w="0" w:type="auto"/>
        <w:tblInd w:w="108" w:type="dxa"/>
        <w:tblLayout w:type="fixed"/>
        <w:tblLook w:val="0000"/>
      </w:tblPr>
      <w:tblGrid>
        <w:gridCol w:w="4175"/>
        <w:gridCol w:w="1716"/>
        <w:gridCol w:w="3931"/>
      </w:tblGrid>
      <w:tr w:rsidR="00C54616" w:rsidRPr="004D154C" w:rsidTr="007E19F0">
        <w:trPr>
          <w:trHeight w:val="1552"/>
        </w:trPr>
        <w:tc>
          <w:tcPr>
            <w:tcW w:w="4175" w:type="dxa"/>
            <w:shd w:val="clear" w:color="auto" w:fill="auto"/>
          </w:tcPr>
          <w:p w:rsidR="00C54616" w:rsidRDefault="00C54616" w:rsidP="007E19F0">
            <w:pPr>
              <w:pStyle w:val="NoSpacing"/>
              <w:snapToGrid w:val="0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Босна и Херцеговина</w:t>
            </w: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Република Српска</w:t>
            </w: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sz w:val="20"/>
                <w:szCs w:val="20"/>
                <w:lang w:val="bs-Cyrl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Општина Вукосавље</w:t>
            </w: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Cyrl-BA"/>
              </w:rPr>
              <w:t xml:space="preserve"> ОПШТИНСКА УПРАВА</w:t>
            </w:r>
          </w:p>
          <w:p w:rsidR="00C54616" w:rsidRPr="004D154C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sz w:val="16"/>
                <w:szCs w:val="16"/>
                <w:lang w:val="bs-Cyrl-BA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val="bs-Latn-BA"/>
              </w:rPr>
              <w:t>ОДЈЕЉЕЊЕ ЗА ПРИВРЕДУ</w:t>
            </w:r>
            <w:r w:rsidRPr="004D154C">
              <w:rPr>
                <w:rFonts w:ascii="Verdana" w:hAnsi="Verdana" w:cs="Verdana"/>
                <w:b/>
                <w:sz w:val="16"/>
                <w:szCs w:val="16"/>
                <w:lang w:val="bs-Latn-BA"/>
              </w:rPr>
              <w:t xml:space="preserve"> И ДРУШТВЕНЕ ДЈЕЛАТНОСТИ</w:t>
            </w:r>
            <w:r w:rsidRPr="004D154C">
              <w:rPr>
                <w:rFonts w:ascii="Verdana" w:hAnsi="Verdana" w:cs="Verdana"/>
                <w:b/>
                <w:sz w:val="16"/>
                <w:szCs w:val="16"/>
                <w:lang w:val="bs-Cyrl-BA"/>
              </w:rPr>
              <w:t xml:space="preserve"> </w:t>
            </w: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sz w:val="14"/>
                <w:szCs w:val="14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14"/>
                <w:szCs w:val="14"/>
                <w:lang w:val="bs-Latn-BA"/>
              </w:rPr>
              <w:t>Muse Ćazima Ćatića 163, 74 470 Vukosavlje</w:t>
            </w:r>
          </w:p>
          <w:p w:rsidR="00C54616" w:rsidRDefault="00C54616" w:rsidP="007E19F0">
            <w:pPr>
              <w:pStyle w:val="NoSpacing"/>
              <w:ind w:left="0"/>
            </w:pPr>
            <w:r>
              <w:rPr>
                <w:rFonts w:ascii="Verdana" w:hAnsi="Verdana" w:cs="Verdana"/>
                <w:b/>
                <w:sz w:val="14"/>
                <w:szCs w:val="14"/>
                <w:lang w:val="bs-Latn-BA"/>
              </w:rPr>
              <w:t xml:space="preserve">e-mail:  </w:t>
            </w:r>
            <w:hyperlink r:id="rId5" w:history="1">
              <w:r>
                <w:rPr>
                  <w:rStyle w:val="Hyperlink"/>
                  <w:rFonts w:ascii="Verdana" w:hAnsi="Verdana" w:cs="Verdana"/>
                </w:rPr>
                <w:t>opstina@vukosavlje.gov.ba</w:t>
              </w:r>
            </w:hyperlink>
          </w:p>
        </w:tc>
        <w:tc>
          <w:tcPr>
            <w:tcW w:w="1716" w:type="dxa"/>
            <w:shd w:val="clear" w:color="auto" w:fill="auto"/>
          </w:tcPr>
          <w:p w:rsidR="00C54616" w:rsidRDefault="00C54616" w:rsidP="007E19F0">
            <w:pPr>
              <w:pStyle w:val="NoSpacing"/>
              <w:snapToGrid w:val="0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923925" cy="1123950"/>
                  <wp:effectExtent l="19050" t="0" r="9525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23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shd w:val="clear" w:color="auto" w:fill="auto"/>
          </w:tcPr>
          <w:p w:rsidR="00C54616" w:rsidRDefault="00C54616" w:rsidP="007E19F0">
            <w:pPr>
              <w:pStyle w:val="NoSpacing"/>
              <w:snapToGrid w:val="0"/>
              <w:ind w:left="0"/>
              <w:rPr>
                <w:rFonts w:ascii="Verdana" w:hAnsi="Verdana" w:cs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Bosna i Hercegovina</w:t>
            </w: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bs-Latn-BA"/>
              </w:rPr>
              <w:t>Republika Srpska</w:t>
            </w: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  <w:t>Opština Vukosavlje</w:t>
            </w: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lang w:val="bs-Latn-BA"/>
              </w:rPr>
              <w:t>OPŠTINSKA UPRAVA</w:t>
            </w:r>
          </w:p>
          <w:p w:rsidR="00C54616" w:rsidRPr="004D154C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i/>
                <w:sz w:val="16"/>
                <w:szCs w:val="16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16"/>
                <w:szCs w:val="16"/>
                <w:lang w:val="bs-Latn-BA"/>
              </w:rPr>
              <w:t>ODJELJENJE ZA PRIVREDU</w:t>
            </w:r>
            <w:r w:rsidRPr="004D154C">
              <w:rPr>
                <w:rFonts w:ascii="Verdana" w:hAnsi="Verdana" w:cs="Verdana"/>
                <w:b/>
                <w:i/>
                <w:sz w:val="16"/>
                <w:szCs w:val="16"/>
                <w:lang w:val="bs-Latn-BA"/>
              </w:rPr>
              <w:t xml:space="preserve"> I DRUŠTVENE DJELATNOSTI</w:t>
            </w: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i/>
                <w:sz w:val="18"/>
                <w:szCs w:val="18"/>
                <w:lang w:val="bs-Latn-BA"/>
              </w:rPr>
            </w:pP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sz w:val="14"/>
                <w:szCs w:val="14"/>
                <w:lang w:val="bs-Latn-BA"/>
              </w:rPr>
            </w:pPr>
            <w:r>
              <w:rPr>
                <w:rFonts w:ascii="Verdana" w:hAnsi="Verdana" w:cs="Verdana"/>
                <w:b/>
                <w:i/>
                <w:sz w:val="14"/>
                <w:szCs w:val="14"/>
                <w:lang w:val="bs-Latn-BA"/>
              </w:rPr>
              <w:t xml:space="preserve"> Tel./fax.: +387 (0)53 707 704</w:t>
            </w:r>
          </w:p>
          <w:p w:rsidR="00C54616" w:rsidRDefault="00C54616" w:rsidP="007E19F0">
            <w:pPr>
              <w:pStyle w:val="NoSpacing"/>
              <w:ind w:left="0"/>
              <w:rPr>
                <w:rFonts w:ascii="Verdana" w:hAnsi="Verdana" w:cs="Verdana"/>
                <w:b/>
                <w:sz w:val="18"/>
                <w:szCs w:val="18"/>
                <w:lang w:val="bs-Latn-BA"/>
              </w:rPr>
            </w:pPr>
            <w:r w:rsidRPr="004D154C">
              <w:rPr>
                <w:rFonts w:ascii="Verdana" w:hAnsi="Verdana" w:cs="Verdana"/>
                <w:b/>
                <w:sz w:val="18"/>
                <w:szCs w:val="18"/>
                <w:lang w:val="bs-Latn-BA"/>
              </w:rPr>
              <w:t xml:space="preserve">web: </w:t>
            </w:r>
            <w:hyperlink r:id="rId7" w:history="1">
              <w:r w:rsidR="00A87A54" w:rsidRPr="003C6352">
                <w:rPr>
                  <w:rStyle w:val="Hyperlink"/>
                  <w:rFonts w:ascii="Verdana" w:hAnsi="Verdana" w:cs="Verdana"/>
                  <w:b/>
                  <w:sz w:val="18"/>
                  <w:szCs w:val="18"/>
                  <w:lang w:val="bs-Latn-BA"/>
                </w:rPr>
                <w:t>www.vukosavlje.gov.ba</w:t>
              </w:r>
            </w:hyperlink>
          </w:p>
          <w:p w:rsidR="00A87A54" w:rsidRPr="004D154C" w:rsidRDefault="00A87A54" w:rsidP="007E19F0">
            <w:pPr>
              <w:pStyle w:val="NoSpacing"/>
              <w:ind w:left="0"/>
              <w:rPr>
                <w:sz w:val="18"/>
                <w:szCs w:val="18"/>
              </w:rPr>
            </w:pPr>
          </w:p>
        </w:tc>
      </w:tr>
    </w:tbl>
    <w:p w:rsidR="00C54616" w:rsidRDefault="00C54616"/>
    <w:p w:rsidR="006E0EBB" w:rsidRDefault="006E0EBB">
      <w:r w:rsidRPr="006E0EBB">
        <w:t xml:space="preserve">Datum: </w:t>
      </w:r>
      <w:r w:rsidR="00A87A54">
        <w:t>20</w:t>
      </w:r>
      <w:r>
        <w:t>.10.2021. godine</w:t>
      </w:r>
    </w:p>
    <w:p w:rsidR="006E0EBB" w:rsidRDefault="006E0EBB"/>
    <w:p w:rsidR="002F78DB" w:rsidRDefault="002F78DB"/>
    <w:p w:rsidR="00480179" w:rsidRDefault="00480179"/>
    <w:p w:rsidR="001F53D0" w:rsidRDefault="001F53D0"/>
    <w:p w:rsidR="006E0EBB" w:rsidRDefault="006E0EBB" w:rsidP="006E0EBB">
      <w:pPr>
        <w:jc w:val="center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Cyrl-BA"/>
        </w:rPr>
        <w:t>O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B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A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V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J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E</w:t>
      </w:r>
      <w:r w:rsidRPr="00893DD8">
        <w:rPr>
          <w:b/>
          <w:sz w:val="40"/>
          <w:szCs w:val="40"/>
          <w:lang w:val="bs-Cyrl-BA"/>
        </w:rPr>
        <w:t xml:space="preserve"> </w:t>
      </w:r>
      <w:r>
        <w:rPr>
          <w:b/>
          <w:sz w:val="40"/>
          <w:szCs w:val="40"/>
          <w:lang w:val="bs-Cyrl-BA"/>
        </w:rPr>
        <w:t>Š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T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E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NJ</w:t>
      </w:r>
      <w:r w:rsidRPr="00893DD8">
        <w:rPr>
          <w:b/>
          <w:sz w:val="40"/>
          <w:szCs w:val="40"/>
          <w:lang w:val="bs-Cyrl-BA"/>
        </w:rPr>
        <w:t xml:space="preserve">  </w:t>
      </w:r>
      <w:r>
        <w:rPr>
          <w:b/>
          <w:sz w:val="40"/>
          <w:szCs w:val="40"/>
          <w:lang w:val="bs-Cyrl-BA"/>
        </w:rPr>
        <w:t>E</w:t>
      </w:r>
    </w:p>
    <w:p w:rsidR="006E0EBB" w:rsidRDefault="006E0EBB"/>
    <w:p w:rsidR="006E0EBB" w:rsidRDefault="006E0EBB" w:rsidP="00F67AA6">
      <w:pPr>
        <w:jc w:val="both"/>
      </w:pPr>
    </w:p>
    <w:p w:rsidR="006E0EBB" w:rsidRDefault="006E0EBB" w:rsidP="00F67AA6">
      <w:pPr>
        <w:ind w:firstLine="720"/>
        <w:jc w:val="both"/>
      </w:pPr>
      <w:r>
        <w:t xml:space="preserve">Opština Vukosavlje </w:t>
      </w:r>
      <w:r w:rsidR="00480179">
        <w:t>priprema raspisivanje</w:t>
      </w:r>
      <w:r w:rsidR="00993A33">
        <w:t xml:space="preserve"> Javnog poziva za davanje</w:t>
      </w:r>
      <w:r>
        <w:t xml:space="preserve"> u zakup poljoprivrednog zemlj</w:t>
      </w:r>
      <w:r w:rsidR="00BC7C97">
        <w:t>išta u svojini Republ</w:t>
      </w:r>
      <w:r w:rsidR="00FF30BA">
        <w:t>ike Srpske i O</w:t>
      </w:r>
      <w:r w:rsidR="00993A33">
        <w:t xml:space="preserve">pštine Vukosavlje radi obavljanja poljoprivredne proizvodnje. </w:t>
      </w:r>
    </w:p>
    <w:p w:rsidR="006E0EBB" w:rsidRDefault="00FF30BA" w:rsidP="00F67AA6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Pozivamo sve zainteresovane za zakup poljoprivrednog zemljišta, koji</w:t>
      </w:r>
      <w:r w:rsidR="007867A9">
        <w:rPr>
          <w:color w:val="000000"/>
          <w:shd w:val="clear" w:color="auto" w:fill="FFFFFF"/>
        </w:rPr>
        <w:t xml:space="preserve"> se bave poljoprivrednom proizvodnjom </w:t>
      </w:r>
      <w:r>
        <w:rPr>
          <w:color w:val="000000"/>
          <w:shd w:val="clear" w:color="auto" w:fill="FFFFFF"/>
        </w:rPr>
        <w:t>i koji</w:t>
      </w:r>
      <w:r w:rsidR="00D71FFB">
        <w:rPr>
          <w:color w:val="000000"/>
          <w:shd w:val="clear" w:color="auto" w:fill="FFFFFF"/>
        </w:rPr>
        <w:t xml:space="preserve"> ispunjavaju uslove</w:t>
      </w:r>
      <w:r w:rsidR="007867A9">
        <w:rPr>
          <w:color w:val="000000"/>
          <w:shd w:val="clear" w:color="auto" w:fill="FFFFFF"/>
        </w:rPr>
        <w:t xml:space="preserve"> propisane </w:t>
      </w:r>
      <w:r w:rsidR="00D71FFB">
        <w:rPr>
          <w:color w:val="000000"/>
          <w:shd w:val="clear" w:color="auto" w:fill="FFFFFF"/>
        </w:rPr>
        <w:t>„</w:t>
      </w:r>
      <w:r w:rsidR="007867A9">
        <w:rPr>
          <w:color w:val="000000"/>
          <w:shd w:val="clear" w:color="auto" w:fill="FFFFFF"/>
        </w:rPr>
        <w:t>Pravilnikom o postupku davanja u zakup poljoprivrednog zemljišta u svojini Republike Srpske</w:t>
      </w:r>
      <w:r w:rsidR="00D71FFB">
        <w:rPr>
          <w:color w:val="000000"/>
          <w:shd w:val="clear" w:color="auto" w:fill="FFFFFF"/>
        </w:rPr>
        <w:t>“</w:t>
      </w:r>
      <w:r w:rsidR="007867A9">
        <w:rPr>
          <w:color w:val="000000"/>
          <w:shd w:val="clear" w:color="auto" w:fill="FFFFFF"/>
        </w:rPr>
        <w:t xml:space="preserve">  da se prijave</w:t>
      </w:r>
      <w:r w:rsidR="00815A98">
        <w:rPr>
          <w:color w:val="000000"/>
          <w:shd w:val="clear" w:color="auto" w:fill="FFFFFF"/>
        </w:rPr>
        <w:t xml:space="preserve"> nadležnom Odjeljenju za pr</w:t>
      </w:r>
      <w:r w:rsidR="00DD5307">
        <w:rPr>
          <w:color w:val="000000"/>
          <w:shd w:val="clear" w:color="auto" w:fill="FFFFFF"/>
        </w:rPr>
        <w:t xml:space="preserve">ivredu i društvene djelatnosti </w:t>
      </w:r>
      <w:r w:rsidR="00815A98">
        <w:rPr>
          <w:color w:val="000000"/>
          <w:shd w:val="clear" w:color="auto" w:fill="FFFFFF"/>
        </w:rPr>
        <w:t>opštine Vukosavlje</w:t>
      </w:r>
      <w:r w:rsidR="00DD5307">
        <w:rPr>
          <w:color w:val="000000"/>
          <w:shd w:val="clear" w:color="auto" w:fill="FFFFFF"/>
        </w:rPr>
        <w:t>,</w:t>
      </w:r>
      <w:r w:rsidR="007867A9">
        <w:rPr>
          <w:color w:val="000000"/>
          <w:shd w:val="clear" w:color="auto" w:fill="FFFFFF"/>
        </w:rPr>
        <w:t xml:space="preserve"> </w:t>
      </w:r>
      <w:r w:rsidR="00D71FFB">
        <w:rPr>
          <w:color w:val="000000"/>
          <w:shd w:val="clear" w:color="auto" w:fill="FFFFFF"/>
        </w:rPr>
        <w:t>u roku od 30 dana od</w:t>
      </w:r>
      <w:r w:rsidR="007867A9">
        <w:rPr>
          <w:color w:val="000000"/>
          <w:shd w:val="clear" w:color="auto" w:fill="FFFFFF"/>
        </w:rPr>
        <w:t xml:space="preserve"> </w:t>
      </w:r>
      <w:r w:rsidR="002A3DBA">
        <w:rPr>
          <w:color w:val="000000"/>
          <w:shd w:val="clear" w:color="auto" w:fill="FFFFFF"/>
        </w:rPr>
        <w:t xml:space="preserve"> </w:t>
      </w:r>
      <w:r w:rsidR="006E0EBB" w:rsidRPr="006E0EBB">
        <w:rPr>
          <w:color w:val="000000"/>
          <w:shd w:val="clear" w:color="auto" w:fill="FFFFFF"/>
        </w:rPr>
        <w:t>dana postavljanja ove obavijesti.</w:t>
      </w:r>
    </w:p>
    <w:p w:rsidR="00DD5394" w:rsidRDefault="00DD5394" w:rsidP="00F67AA6">
      <w:pPr>
        <w:ind w:firstLine="720"/>
        <w:jc w:val="both"/>
        <w:rPr>
          <w:color w:val="000000"/>
          <w:shd w:val="clear" w:color="auto" w:fill="FFFFFF"/>
          <w:lang w:val="en-US"/>
        </w:rPr>
      </w:pPr>
      <w:r>
        <w:t xml:space="preserve">Za dodjelu </w:t>
      </w:r>
      <w:r w:rsidR="00F37319">
        <w:t xml:space="preserve"> u zakup </w:t>
      </w:r>
      <w:r>
        <w:t>poljoprivrednog</w:t>
      </w:r>
      <w:r w:rsidR="00F37319">
        <w:t xml:space="preserve"> zemljišta u svojini Republike,</w:t>
      </w:r>
      <w:r>
        <w:t xml:space="preserve"> </w:t>
      </w:r>
      <w:r w:rsidR="00F37319">
        <w:t>na javni  poziv</w:t>
      </w:r>
      <w:r>
        <w:t xml:space="preserve"> mogu se prijaviti</w:t>
      </w:r>
      <w:r w:rsidR="00AE462F">
        <w:t>:p</w:t>
      </w:r>
      <w:r w:rsidR="00F37319">
        <w:t>rivredna društva</w:t>
      </w:r>
      <w:r w:rsidR="00654FFA">
        <w:t xml:space="preserve"> i</w:t>
      </w:r>
      <w:r w:rsidR="00AE462F" w:rsidRPr="00AE462F">
        <w:t xml:space="preserve"> </w:t>
      </w:r>
      <w:r w:rsidR="00AE462F">
        <w:t xml:space="preserve">preduzetnici </w:t>
      </w:r>
      <w:r w:rsidR="00654FFA">
        <w:t xml:space="preserve"> registrovani</w:t>
      </w:r>
      <w:r w:rsidR="00F37319">
        <w:t xml:space="preserve"> za obavljanje </w:t>
      </w:r>
      <w:r w:rsidR="00654FFA">
        <w:t>poljoprivredne djelatnosti i fizička lica koja se bave poljoprivrednom proizvodnjom</w:t>
      </w:r>
      <w:r w:rsidR="003B0E9D">
        <w:t xml:space="preserve"> </w:t>
      </w:r>
      <w:r>
        <w:t xml:space="preserve"> i ispunjavaju sljedeće opšte uslove:</w:t>
      </w:r>
    </w:p>
    <w:p w:rsidR="00DD5394" w:rsidRDefault="00DD5394" w:rsidP="00F67AA6">
      <w:pPr>
        <w:ind w:firstLine="720"/>
        <w:jc w:val="both"/>
      </w:pPr>
      <w:r>
        <w:t xml:space="preserve">a) upisani su u Registar poljoprivrednih gazdinstava kao nosioci, </w:t>
      </w:r>
    </w:p>
    <w:p w:rsidR="00DE0007" w:rsidRDefault="00DD5394" w:rsidP="00F67AA6">
      <w:pPr>
        <w:ind w:firstLine="720"/>
        <w:jc w:val="both"/>
      </w:pPr>
      <w:r>
        <w:t>b) imaju prebivalište, odnosno sjedište na području opštine</w:t>
      </w:r>
      <w:r w:rsidR="000E7A57">
        <w:t xml:space="preserve"> Vukosavlje</w:t>
      </w:r>
      <w:r>
        <w:t xml:space="preserve"> na kojoj se nalazi</w:t>
      </w:r>
    </w:p>
    <w:p w:rsidR="00A2215C" w:rsidRDefault="00733F99" w:rsidP="00733F99">
      <w:pPr>
        <w:jc w:val="both"/>
      </w:pPr>
      <w:r>
        <w:t xml:space="preserve"> zemljište koje se daje u zakup,</w:t>
      </w:r>
      <w:r w:rsidR="00DD5394">
        <w:t xml:space="preserve"> najmanje godinu dana prije podnošenja ponude odnosno</w:t>
      </w:r>
      <w:r w:rsidR="00A2215C">
        <w:t xml:space="preserve"> </w:t>
      </w:r>
      <w:r w:rsidR="00DD5394">
        <w:t>prijave</w:t>
      </w:r>
    </w:p>
    <w:p w:rsidR="00DD5394" w:rsidRDefault="00DD5394" w:rsidP="00733F99">
      <w:pPr>
        <w:jc w:val="both"/>
      </w:pPr>
      <w:r>
        <w:t xml:space="preserve"> za zakup, </w:t>
      </w:r>
    </w:p>
    <w:p w:rsidR="00765C20" w:rsidRDefault="00F10749" w:rsidP="00F67AA6">
      <w:pPr>
        <w:ind w:firstLine="720"/>
        <w:jc w:val="both"/>
        <w:rPr>
          <w:color w:val="000000"/>
          <w:shd w:val="clear" w:color="auto" w:fill="FFFFFF"/>
        </w:rPr>
      </w:pPr>
      <w:r>
        <w:t>c</w:t>
      </w:r>
      <w:r w:rsidR="00DD5394">
        <w:t>) posjeduju poljoprivrednu mehanizaciju</w:t>
      </w:r>
      <w:r w:rsidR="001F53D0">
        <w:t>.</w:t>
      </w:r>
    </w:p>
    <w:p w:rsidR="00765C20" w:rsidRDefault="00765C20" w:rsidP="00F67AA6">
      <w:pPr>
        <w:ind w:firstLine="720"/>
        <w:jc w:val="both"/>
        <w:rPr>
          <w:color w:val="000000"/>
          <w:shd w:val="clear" w:color="auto" w:fill="FFFFFF"/>
        </w:rPr>
      </w:pPr>
    </w:p>
    <w:p w:rsidR="00765C20" w:rsidRDefault="00765C20" w:rsidP="008110B1">
      <w:pPr>
        <w:rPr>
          <w:color w:val="000000"/>
          <w:shd w:val="clear" w:color="auto" w:fill="FFFFFF"/>
        </w:rPr>
      </w:pPr>
    </w:p>
    <w:p w:rsidR="00765C20" w:rsidRDefault="00765C20" w:rsidP="006E0EBB">
      <w:pPr>
        <w:ind w:firstLine="720"/>
        <w:rPr>
          <w:color w:val="000000"/>
          <w:shd w:val="clear" w:color="auto" w:fill="FFFFFF"/>
        </w:rPr>
      </w:pPr>
    </w:p>
    <w:p w:rsidR="00765C20" w:rsidRPr="00304086" w:rsidRDefault="00765C20" w:rsidP="00304086">
      <w:pPr>
        <w:ind w:firstLine="720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</w:t>
      </w:r>
      <w:r w:rsidR="006B6AFB">
        <w:rPr>
          <w:color w:val="000000"/>
          <w:shd w:val="clear" w:color="auto" w:fill="FFFFFF"/>
        </w:rPr>
        <w:t xml:space="preserve">                           </w:t>
      </w:r>
      <w:r w:rsidR="00304086">
        <w:rPr>
          <w:color w:val="000000"/>
          <w:shd w:val="clear" w:color="auto" w:fill="FFFFFF"/>
        </w:rPr>
        <w:t xml:space="preserve">  </w:t>
      </w:r>
      <w:r w:rsidRPr="00304086">
        <w:rPr>
          <w:b/>
          <w:color w:val="000000"/>
          <w:shd w:val="clear" w:color="auto" w:fill="FFFFFF"/>
        </w:rPr>
        <w:t xml:space="preserve">ODJELJENJE ZA PRIVREDU       </w:t>
      </w:r>
    </w:p>
    <w:p w:rsidR="00C607E7" w:rsidRDefault="00765C20" w:rsidP="00765C20">
      <w:pPr>
        <w:rPr>
          <w:color w:val="000000"/>
          <w:shd w:val="clear" w:color="auto" w:fill="FFFFFF"/>
        </w:rPr>
      </w:pPr>
      <w:r w:rsidRPr="00304086">
        <w:rPr>
          <w:b/>
          <w:color w:val="000000"/>
          <w:shd w:val="clear" w:color="auto" w:fill="FFFFFF"/>
        </w:rPr>
        <w:t xml:space="preserve">                                                                  </w:t>
      </w:r>
      <w:r w:rsidR="006B6AFB">
        <w:rPr>
          <w:b/>
          <w:color w:val="000000"/>
          <w:shd w:val="clear" w:color="auto" w:fill="FFFFFF"/>
        </w:rPr>
        <w:t xml:space="preserve">                             </w:t>
      </w:r>
      <w:r w:rsidRPr="00304086">
        <w:rPr>
          <w:b/>
          <w:color w:val="000000"/>
          <w:shd w:val="clear" w:color="auto" w:fill="FFFFFF"/>
        </w:rPr>
        <w:t xml:space="preserve"> </w:t>
      </w:r>
      <w:r w:rsidR="00304086" w:rsidRPr="00304086">
        <w:rPr>
          <w:b/>
          <w:color w:val="000000"/>
          <w:shd w:val="clear" w:color="auto" w:fill="FFFFFF"/>
        </w:rPr>
        <w:t xml:space="preserve"> </w:t>
      </w:r>
      <w:r w:rsidRPr="00304086">
        <w:rPr>
          <w:b/>
          <w:color w:val="000000"/>
          <w:shd w:val="clear" w:color="auto" w:fill="FFFFFF"/>
        </w:rPr>
        <w:t xml:space="preserve">  I DRUŠTVENE DJELATNOSTI</w:t>
      </w:r>
    </w:p>
    <w:p w:rsidR="00C607E7" w:rsidRDefault="00C607E7" w:rsidP="00765C20"/>
    <w:p w:rsidR="00765C20" w:rsidRDefault="00765C20" w:rsidP="00765C20">
      <w:r>
        <w:t xml:space="preserve">Dostavljeno:                                                                                                    </w:t>
      </w:r>
    </w:p>
    <w:p w:rsidR="00765C20" w:rsidRDefault="00765C20" w:rsidP="00765C20">
      <w:r>
        <w:t>1. Oglasna ploča opštine Vukosavlje</w:t>
      </w:r>
    </w:p>
    <w:p w:rsidR="00765C20" w:rsidRDefault="00765C20" w:rsidP="00765C20">
      <w:r>
        <w:t>2. Web stranica opštine Vukosavlje</w:t>
      </w:r>
    </w:p>
    <w:p w:rsidR="00765C20" w:rsidRDefault="00765C20" w:rsidP="00765C20">
      <w:r>
        <w:t xml:space="preserve">3. Evidencija </w:t>
      </w:r>
    </w:p>
    <w:p w:rsidR="00765C20" w:rsidRPr="006E0EBB" w:rsidRDefault="00765C20" w:rsidP="00765C20">
      <w:r>
        <w:t>4. Arhiva</w:t>
      </w:r>
    </w:p>
    <w:sectPr w:rsidR="00765C20" w:rsidRPr="006E0EBB" w:rsidSect="00C607E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6A3"/>
    <w:multiLevelType w:val="hybridMultilevel"/>
    <w:tmpl w:val="E938A7F0"/>
    <w:lvl w:ilvl="0" w:tplc="335EF35E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>
    <w:nsid w:val="704143D3"/>
    <w:multiLevelType w:val="hybridMultilevel"/>
    <w:tmpl w:val="AF8AED46"/>
    <w:lvl w:ilvl="0" w:tplc="4ABEB8CA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E0EBB"/>
    <w:rsid w:val="00065482"/>
    <w:rsid w:val="00097F43"/>
    <w:rsid w:val="000E7A57"/>
    <w:rsid w:val="00173247"/>
    <w:rsid w:val="001F53D0"/>
    <w:rsid w:val="002A3DBA"/>
    <w:rsid w:val="002C12DC"/>
    <w:rsid w:val="002E4B84"/>
    <w:rsid w:val="002F78DB"/>
    <w:rsid w:val="00304086"/>
    <w:rsid w:val="003B0E9D"/>
    <w:rsid w:val="003D0B6B"/>
    <w:rsid w:val="00431EBF"/>
    <w:rsid w:val="00480179"/>
    <w:rsid w:val="004B62A1"/>
    <w:rsid w:val="00507CC3"/>
    <w:rsid w:val="00512583"/>
    <w:rsid w:val="005E5500"/>
    <w:rsid w:val="00654FFA"/>
    <w:rsid w:val="006B6AFB"/>
    <w:rsid w:val="006E0EBB"/>
    <w:rsid w:val="00716412"/>
    <w:rsid w:val="00733F99"/>
    <w:rsid w:val="00765C20"/>
    <w:rsid w:val="0078566F"/>
    <w:rsid w:val="007867A9"/>
    <w:rsid w:val="008110B1"/>
    <w:rsid w:val="00815A98"/>
    <w:rsid w:val="0082373A"/>
    <w:rsid w:val="00831221"/>
    <w:rsid w:val="008C06F8"/>
    <w:rsid w:val="00992AF3"/>
    <w:rsid w:val="00993A33"/>
    <w:rsid w:val="009A56DB"/>
    <w:rsid w:val="00A2215C"/>
    <w:rsid w:val="00A8131A"/>
    <w:rsid w:val="00A87A54"/>
    <w:rsid w:val="00A933C1"/>
    <w:rsid w:val="00AE462F"/>
    <w:rsid w:val="00B12D79"/>
    <w:rsid w:val="00B239FC"/>
    <w:rsid w:val="00B73E47"/>
    <w:rsid w:val="00BC7C97"/>
    <w:rsid w:val="00BF161D"/>
    <w:rsid w:val="00C039F5"/>
    <w:rsid w:val="00C54616"/>
    <w:rsid w:val="00C607E7"/>
    <w:rsid w:val="00CE3669"/>
    <w:rsid w:val="00D00813"/>
    <w:rsid w:val="00D71FFB"/>
    <w:rsid w:val="00DC2CAE"/>
    <w:rsid w:val="00DD5307"/>
    <w:rsid w:val="00DD5394"/>
    <w:rsid w:val="00DE0007"/>
    <w:rsid w:val="00E323B9"/>
    <w:rsid w:val="00F10749"/>
    <w:rsid w:val="00F37319"/>
    <w:rsid w:val="00F46BC1"/>
    <w:rsid w:val="00F67AA6"/>
    <w:rsid w:val="00F77118"/>
    <w:rsid w:val="00FE35CC"/>
    <w:rsid w:val="00FF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B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E0EBB"/>
    <w:rPr>
      <w:color w:val="0000FF"/>
      <w:u w:val="single"/>
    </w:rPr>
  </w:style>
  <w:style w:type="paragraph" w:styleId="NoSpacing">
    <w:name w:val="No Spacing"/>
    <w:qFormat/>
    <w:rsid w:val="006E0EBB"/>
    <w:pPr>
      <w:suppressAutoHyphens/>
      <w:spacing w:after="0" w:line="240" w:lineRule="auto"/>
      <w:ind w:left="720"/>
      <w:jc w:val="center"/>
    </w:pPr>
    <w:rPr>
      <w:rFonts w:ascii="Calibri" w:eastAsia="Calibri" w:hAnsi="Calibri" w:cs="Calibri"/>
      <w:kern w:val="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BB"/>
    <w:rPr>
      <w:rFonts w:ascii="Tahoma" w:eastAsia="Times New Roman" w:hAnsi="Tahoma" w:cs="Tahoma"/>
      <w:kern w:val="2"/>
      <w:sz w:val="16"/>
      <w:szCs w:val="16"/>
      <w:lang w:val="hr-HR" w:eastAsia="ar-SA"/>
    </w:rPr>
  </w:style>
  <w:style w:type="paragraph" w:styleId="ListParagraph">
    <w:name w:val="List Paragraph"/>
    <w:basedOn w:val="Normal"/>
    <w:uiPriority w:val="34"/>
    <w:qFormat/>
    <w:rsid w:val="006E0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kosavlje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pstina@vukosavlje.gov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adrpa</dc:creator>
  <cp:lastModifiedBy>amirav</cp:lastModifiedBy>
  <cp:revision>27</cp:revision>
  <dcterms:created xsi:type="dcterms:W3CDTF">2021-10-20T07:54:00Z</dcterms:created>
  <dcterms:modified xsi:type="dcterms:W3CDTF">2021-10-20T10:58:00Z</dcterms:modified>
</cp:coreProperties>
</file>